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ER and TP Revision Memo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Monday, February 10,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10:30 am– 12:30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 (left meeting early @ 12pm), and Jayne Sandoval (left meeting after the first 15 minutes)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address/work on the ER and TP Revision memo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10:30 am to 10:45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Discussion on upcoming tasks/assignments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pointed out that we need to recontact everyone again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 to make sure that our location with in Prowers is near a transmission line since we move to be where the met mast data is located 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made note that this week the team needs to complete the ER and TP revision memo </w:t>
            </w:r>
          </w:p>
          <w:p w:rsidR="00000000" w:rsidDel="00000000" w:rsidP="00000000" w:rsidRDefault="00000000" w:rsidRPr="00000000" w14:paraId="00000018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location of team’s doc is on Microsoft Team Drive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located over permits more and Prowers county looks to be doable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current location we are working falls under what the county considers A-2 (Non-irrigated)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reach out to companies and individuals again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look into the power lines again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listened and then asked it was okay to leave once discussion of upcoming tasks/assignments were wrapped up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also asked Toren to teach her how to fix and insert the met mast data into Openwind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Room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10:45 am to end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Discussion on upcoming tasks/assignments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Rachel: 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Worked on writing the CR portion of the ER and TP revision memo</w:t>
            </w:r>
          </w:p>
          <w:p w:rsidR="00000000" w:rsidDel="00000000" w:rsidP="00000000" w:rsidRDefault="00000000" w:rsidRPr="00000000" w14:paraId="00000028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finished the CR section at the meeting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conferred with Toren to make sure the team has not made any changes to the CRs that the team came up with last semester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conferred with Toren on the changes that were made to the ERs since the final report from last semester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with Toren how he should go about writing the ER section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with Toren some of the comparable wind farms he could reference (COE, number of turbines, hub height, annual energy production)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Toren (10:45 am to 12:00pm: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Put together a small outline for the ER portion of the ER and TP revision memo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Discussed with Rachel about how no changes were made to the CRs since the final report from last semester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conferred with Rachel on the changes that were made to the ERs since the final report from last semester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Discussed with Rachel how he should go about writing the ER section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Researched and calculated a COE estimate for the current layout of the wind farm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discussed with Rachel some of the comparable wind farms within Easter Colorado that could be reference in the ER section (COE, number of turbines, hub height, annual energy production)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Room</w:t>
            </w:r>
          </w:p>
        </w:tc>
      </w:tr>
    </w:tbl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Run Openwind on Prowers to get more date to present for Hardware review (~6 runs of data)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Complete outline done requested by Willy (of CUP)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Toren &amp; Jayne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1/30/20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1/30/20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Complete building COE excel as much as possible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2/29/20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Compile a list of unknowns for COE to present to Willy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2/29/20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Contact Vesta in CO about the V117 turbine and hypothetical  logistics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1/31/20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Contact Tom about setting up a meeting for info on wildlife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2/5/20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Contact Prowers County about zoning/permits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Make an outline for Final Report using the CUP outline and CWC Rulebook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Toren and Jayne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Make Hardware Review Presentation/Outline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Send Willy Hardware Review Presentation/Outline 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Write up bullet points on what was completed for the week of 2/3/20 for Willy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Send Willy 2/3/20 weeks updates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Send Trevas Meeting Minutes for 1/31/20 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1/31/20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1/31/20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Write the TP section of the ER and TP revision Memo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Write the ER section of the ER and TP revision Memo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Edit, write introduction paragraph and submit the ER and TP revision Memo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Check to make sure that there are transmission lines close to the current wind farm location 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Reconnect all companies and individuals again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2/17/20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look into wind rebates and environmental regulation for Prowers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2/14/20, Willy’s Office, EGR Building, at 11:00 am.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74030-9522-48F2-858B-F373C30B310E}"/>
</file>

<file path=customXml/itemProps2.xml><?xml version="1.0" encoding="utf-8"?>
<ds:datastoreItem xmlns:ds="http://schemas.openxmlformats.org/officeDocument/2006/customXml" ds:itemID="{DB818556-141B-419C-B40B-5AFD61AEC231}"/>
</file>

<file path=customXml/itemProps3.xml><?xml version="1.0" encoding="utf-8"?>
<ds:datastoreItem xmlns:ds="http://schemas.openxmlformats.org/officeDocument/2006/customXml" ds:itemID="{17E6EC91-5F5D-42CC-A488-38849083659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0x01010001BB5A568A60B44BA6448CE15715F3A9</vt:lpwstr>
  </property>
</Properties>
</file>